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E451" w14:textId="0D3335BD" w:rsidR="00137066" w:rsidRDefault="008D5531">
      <w:r>
        <w:rPr>
          <w:noProof/>
        </w:rPr>
        <w:drawing>
          <wp:inline distT="0" distB="0" distL="0" distR="0" wp14:anchorId="307A1795" wp14:editId="74481AA6">
            <wp:extent cx="5731510" cy="4924425"/>
            <wp:effectExtent l="0" t="0" r="254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148A3" w14:textId="466C58CD" w:rsidR="008D5531" w:rsidRPr="008D5531" w:rsidRDefault="008D5531" w:rsidP="008D5531"/>
    <w:p w14:paraId="4597842B" w14:textId="60B646CD" w:rsidR="008D5531" w:rsidRDefault="008D5531" w:rsidP="008D5531"/>
    <w:p w14:paraId="4BC716DD" w14:textId="2CAAA0E2" w:rsidR="008D5531" w:rsidRDefault="008D5531" w:rsidP="008D5531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8D5531">
        <w:rPr>
          <w:rFonts w:asciiTheme="majorHAnsi" w:hAnsiTheme="majorHAnsi" w:cstheme="majorHAnsi"/>
          <w:b/>
          <w:bCs/>
          <w:sz w:val="52"/>
          <w:szCs w:val="52"/>
        </w:rPr>
        <w:t>Watford Velo Sport Hill Climb 202</w:t>
      </w:r>
      <w:r w:rsidR="002752CB">
        <w:rPr>
          <w:rFonts w:asciiTheme="majorHAnsi" w:hAnsiTheme="majorHAnsi" w:cstheme="majorHAnsi"/>
          <w:b/>
          <w:bCs/>
          <w:sz w:val="52"/>
          <w:szCs w:val="52"/>
        </w:rPr>
        <w:t>3</w:t>
      </w:r>
    </w:p>
    <w:p w14:paraId="6D778EC2" w14:textId="2A9A775B" w:rsidR="008D5531" w:rsidRDefault="008D5531" w:rsidP="008D5531">
      <w:pPr>
        <w:jc w:val="center"/>
        <w:rPr>
          <w:rFonts w:asciiTheme="majorHAnsi" w:hAnsiTheme="majorHAnsi" w:cstheme="majorHAnsi"/>
          <w:sz w:val="20"/>
          <w:szCs w:val="20"/>
        </w:rPr>
      </w:pPr>
      <w:r w:rsidRPr="008D5531">
        <w:rPr>
          <w:rFonts w:asciiTheme="majorHAnsi" w:hAnsiTheme="majorHAnsi" w:cstheme="majorHAnsi"/>
          <w:sz w:val="20"/>
          <w:szCs w:val="20"/>
        </w:rPr>
        <w:t>Promoted for and on behalf of Cycling Time Trials under its Rules and Regulations</w:t>
      </w:r>
    </w:p>
    <w:p w14:paraId="02E1B248" w14:textId="60EE7240" w:rsidR="008D5531" w:rsidRPr="00CA24A8" w:rsidRDefault="008D5531" w:rsidP="008D5531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CA24A8">
        <w:rPr>
          <w:rFonts w:asciiTheme="majorHAnsi" w:hAnsiTheme="majorHAnsi" w:cstheme="majorHAnsi"/>
          <w:b/>
          <w:bCs/>
          <w:sz w:val="52"/>
          <w:szCs w:val="52"/>
        </w:rPr>
        <w:t xml:space="preserve">Sunday </w:t>
      </w:r>
      <w:r w:rsidR="002752CB">
        <w:rPr>
          <w:rFonts w:asciiTheme="majorHAnsi" w:hAnsiTheme="majorHAnsi" w:cstheme="majorHAnsi"/>
          <w:b/>
          <w:bCs/>
          <w:sz w:val="52"/>
          <w:szCs w:val="52"/>
        </w:rPr>
        <w:t>24</w:t>
      </w:r>
      <w:r w:rsidRPr="00CA24A8">
        <w:rPr>
          <w:rFonts w:asciiTheme="majorHAnsi" w:hAnsiTheme="majorHAnsi" w:cstheme="majorHAnsi"/>
          <w:b/>
          <w:bCs/>
          <w:sz w:val="52"/>
          <w:szCs w:val="52"/>
          <w:vertAlign w:val="superscript"/>
        </w:rPr>
        <w:t xml:space="preserve">th </w:t>
      </w:r>
      <w:r w:rsidRPr="00CA24A8">
        <w:rPr>
          <w:rFonts w:asciiTheme="majorHAnsi" w:hAnsiTheme="majorHAnsi" w:cstheme="majorHAnsi"/>
          <w:b/>
          <w:bCs/>
          <w:sz w:val="52"/>
          <w:szCs w:val="52"/>
        </w:rPr>
        <w:t>September 202</w:t>
      </w:r>
      <w:r w:rsidR="002752CB">
        <w:rPr>
          <w:rFonts w:asciiTheme="majorHAnsi" w:hAnsiTheme="majorHAnsi" w:cstheme="majorHAnsi"/>
          <w:b/>
          <w:bCs/>
          <w:sz w:val="52"/>
          <w:szCs w:val="52"/>
        </w:rPr>
        <w:t>3</w:t>
      </w:r>
      <w:r w:rsidRPr="00CA24A8">
        <w:rPr>
          <w:rFonts w:asciiTheme="majorHAnsi" w:hAnsiTheme="majorHAnsi" w:cstheme="majorHAnsi"/>
          <w:b/>
          <w:bCs/>
          <w:sz w:val="52"/>
          <w:szCs w:val="52"/>
        </w:rPr>
        <w:t xml:space="preserve"> at 09:00</w:t>
      </w:r>
    </w:p>
    <w:p w14:paraId="34AF368B" w14:textId="40CC31E3" w:rsidR="008D5531" w:rsidRDefault="008D5531" w:rsidP="008D5531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4A29E90" w14:textId="32EF8542" w:rsidR="008D5531" w:rsidRDefault="008D5531" w:rsidP="008D5531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Whiteleaf Hill, Princes Risborough (HHC036)</w:t>
      </w:r>
    </w:p>
    <w:p w14:paraId="29D8139D" w14:textId="61753152" w:rsidR="008D5531" w:rsidRDefault="008D5531" w:rsidP="008D5531">
      <w:pPr>
        <w:rPr>
          <w:rFonts w:asciiTheme="majorHAnsi" w:hAnsiTheme="majorHAnsi" w:cstheme="majorHAnsi"/>
          <w:b/>
          <w:bCs/>
          <w:sz w:val="44"/>
          <w:szCs w:val="44"/>
        </w:rPr>
      </w:pPr>
    </w:p>
    <w:p w14:paraId="67F1F4F9" w14:textId="2E0BA64D" w:rsidR="008D5531" w:rsidRPr="008D5531" w:rsidRDefault="008D5531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r w:rsidRPr="008D5531">
        <w:rPr>
          <w:rFonts w:asciiTheme="majorHAnsi" w:hAnsiTheme="majorHAnsi" w:cstheme="majorHAnsi"/>
          <w:b/>
          <w:bCs/>
          <w:sz w:val="40"/>
          <w:szCs w:val="40"/>
        </w:rPr>
        <w:lastRenderedPageBreak/>
        <w:t>Event HQ</w:t>
      </w:r>
    </w:p>
    <w:p w14:paraId="0FF7A12E" w14:textId="5360B0B3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>White Cross Hall, Aylesbury Road, Princes Risborough, HP27 0JT</w:t>
      </w:r>
    </w:p>
    <w:p w14:paraId="3F67B4FE" w14:textId="09CADE9A" w:rsidR="008D5531" w:rsidRDefault="008D5531" w:rsidP="008D5531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5EB79D3A" wp14:editId="28890EC5">
            <wp:extent cx="2695699" cy="17614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730" cy="178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A6C5F" w14:textId="0D7E96C7" w:rsidR="008D5531" w:rsidRDefault="008D5531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Sign On</w:t>
      </w:r>
    </w:p>
    <w:p w14:paraId="4C6B0BA3" w14:textId="60756BD4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HQ Opens </w:t>
      </w:r>
      <w:r>
        <w:rPr>
          <w:rFonts w:asciiTheme="majorHAnsi" w:hAnsiTheme="majorHAnsi" w:cstheme="majorHAnsi"/>
          <w:sz w:val="32"/>
          <w:szCs w:val="32"/>
        </w:rPr>
        <w:tab/>
        <w:t>08:00</w:t>
      </w:r>
    </w:p>
    <w:p w14:paraId="7E2F6872" w14:textId="3F701614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First Rider</w:t>
      </w:r>
      <w:r>
        <w:rPr>
          <w:rFonts w:asciiTheme="majorHAnsi" w:hAnsiTheme="majorHAnsi" w:cstheme="majorHAnsi"/>
          <w:sz w:val="32"/>
          <w:szCs w:val="32"/>
        </w:rPr>
        <w:tab/>
        <w:t>09:0</w:t>
      </w:r>
      <w:r w:rsidR="00A05133">
        <w:rPr>
          <w:rFonts w:asciiTheme="majorHAnsi" w:hAnsiTheme="majorHAnsi" w:cstheme="majorHAnsi"/>
          <w:sz w:val="32"/>
          <w:szCs w:val="32"/>
        </w:rPr>
        <w:t>1</w:t>
      </w:r>
    </w:p>
    <w:p w14:paraId="5E0458C3" w14:textId="54557D67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Last Rider</w:t>
      </w:r>
      <w:r>
        <w:rPr>
          <w:rFonts w:asciiTheme="majorHAnsi" w:hAnsiTheme="majorHAnsi" w:cstheme="majorHAnsi"/>
          <w:sz w:val="32"/>
          <w:szCs w:val="32"/>
        </w:rPr>
        <w:tab/>
        <w:t>09:</w:t>
      </w:r>
      <w:r w:rsidR="00A05133">
        <w:rPr>
          <w:rFonts w:asciiTheme="majorHAnsi" w:hAnsiTheme="majorHAnsi" w:cstheme="majorHAnsi"/>
          <w:sz w:val="32"/>
          <w:szCs w:val="32"/>
        </w:rPr>
        <w:t>26</w:t>
      </w:r>
    </w:p>
    <w:p w14:paraId="1C5E128E" w14:textId="5894A5E3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Prizes</w:t>
      </w:r>
      <w:r>
        <w:rPr>
          <w:rFonts w:asciiTheme="majorHAnsi" w:hAnsiTheme="majorHAnsi" w:cstheme="majorHAnsi"/>
          <w:sz w:val="32"/>
          <w:szCs w:val="32"/>
        </w:rPr>
        <w:tab/>
        <w:t>10:</w:t>
      </w:r>
      <w:r w:rsidR="00A05133">
        <w:rPr>
          <w:rFonts w:asciiTheme="majorHAnsi" w:hAnsiTheme="majorHAnsi" w:cstheme="majorHAnsi"/>
          <w:sz w:val="32"/>
          <w:szCs w:val="32"/>
        </w:rPr>
        <w:t>00</w:t>
      </w:r>
    </w:p>
    <w:p w14:paraId="468A28F1" w14:textId="77777777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HQ Closes</w:t>
      </w:r>
      <w:r>
        <w:rPr>
          <w:rFonts w:asciiTheme="majorHAnsi" w:hAnsiTheme="majorHAnsi" w:cstheme="majorHAnsi"/>
          <w:sz w:val="32"/>
          <w:szCs w:val="32"/>
        </w:rPr>
        <w:tab/>
        <w:t>11:00</w:t>
      </w:r>
    </w:p>
    <w:p w14:paraId="78F023C0" w14:textId="0B0FB83A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4FF519B5" w14:textId="77777777" w:rsidR="00470FC9" w:rsidRDefault="00470FC9" w:rsidP="00470FC9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proofErr w:type="gramStart"/>
      <w:r>
        <w:rPr>
          <w:rFonts w:asciiTheme="majorHAnsi" w:hAnsiTheme="majorHAnsi" w:cstheme="majorHAnsi"/>
          <w:b/>
          <w:bCs/>
          <w:sz w:val="40"/>
          <w:szCs w:val="40"/>
        </w:rPr>
        <w:t>Time Keepers</w:t>
      </w:r>
      <w:proofErr w:type="gramEnd"/>
    </w:p>
    <w:p w14:paraId="08E814E4" w14:textId="74370F32" w:rsidR="00470FC9" w:rsidRDefault="00320DB7" w:rsidP="00470FC9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Christina Gustafson &amp; Tom Mead-Herbert</w:t>
      </w:r>
      <w:r w:rsidR="000A47A7">
        <w:rPr>
          <w:rFonts w:asciiTheme="majorHAnsi" w:hAnsiTheme="majorHAnsi" w:cstheme="majorHAnsi"/>
          <w:sz w:val="32"/>
          <w:szCs w:val="32"/>
        </w:rPr>
        <w:t xml:space="preserve"> (assistant)</w:t>
      </w:r>
    </w:p>
    <w:p w14:paraId="4A762407" w14:textId="77777777" w:rsidR="00470FC9" w:rsidRDefault="00470FC9" w:rsidP="00470FC9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3150F909" w14:textId="77777777" w:rsidR="00470FC9" w:rsidRDefault="00470FC9" w:rsidP="00470FC9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Event Manager</w:t>
      </w:r>
    </w:p>
    <w:p w14:paraId="0A6E959B" w14:textId="77777777" w:rsidR="00470FC9" w:rsidRDefault="00470FC9" w:rsidP="00470FC9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Thomas Mead-Herbert – 07766 022292</w:t>
      </w:r>
    </w:p>
    <w:p w14:paraId="4BC70BDD" w14:textId="77777777" w:rsidR="00470FC9" w:rsidRDefault="00470FC9" w:rsidP="00470FC9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Event/Club Secretary</w:t>
      </w:r>
    </w:p>
    <w:p w14:paraId="2E1F0211" w14:textId="77777777" w:rsidR="00470FC9" w:rsidRPr="00470FC9" w:rsidRDefault="00470FC9" w:rsidP="00470FC9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Robert Broderick – 07595 746192</w:t>
      </w:r>
    </w:p>
    <w:p w14:paraId="751B3666" w14:textId="3002E323" w:rsidR="00470FC9" w:rsidRDefault="00470FC9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1DDAD003" w14:textId="3BF17692" w:rsidR="00470FC9" w:rsidRPr="005826AE" w:rsidRDefault="00470FC9" w:rsidP="00CA194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70FC9">
        <w:rPr>
          <w:rFonts w:asciiTheme="majorHAnsi" w:hAnsiTheme="majorHAnsi" w:cstheme="majorHAnsi"/>
          <w:b/>
          <w:bCs/>
          <w:sz w:val="40"/>
          <w:szCs w:val="40"/>
        </w:rPr>
        <w:t>Prizes</w:t>
      </w:r>
      <w:r w:rsidR="005826AE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</w:p>
    <w:tbl>
      <w:tblPr>
        <w:tblW w:w="5240" w:type="dxa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276"/>
      </w:tblGrid>
      <w:tr w:rsidR="00470FC9" w:rsidRPr="00470FC9" w14:paraId="22A3640C" w14:textId="77777777" w:rsidTr="005826AE">
        <w:trPr>
          <w:trHeight w:val="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BDF4" w14:textId="77777777" w:rsidR="00470FC9" w:rsidRPr="00470FC9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0F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Prize List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24DD" w14:textId="77777777" w:rsidR="00470FC9" w:rsidRPr="00470FC9" w:rsidRDefault="00470FC9" w:rsidP="00470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0F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0959" w14:textId="77777777" w:rsidR="00470FC9" w:rsidRPr="00470FC9" w:rsidRDefault="00470FC9" w:rsidP="00470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0F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9E15" w14:textId="77777777" w:rsidR="00470FC9" w:rsidRPr="00470FC9" w:rsidRDefault="00470FC9" w:rsidP="00470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0F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3rd</w:t>
            </w:r>
          </w:p>
        </w:tc>
      </w:tr>
      <w:tr w:rsidR="00470FC9" w:rsidRPr="00470FC9" w14:paraId="59AAE1A8" w14:textId="77777777" w:rsidTr="005826AE">
        <w:trPr>
          <w:trHeight w:val="53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E0B8" w14:textId="3CEE4B7F" w:rsidR="00470FC9" w:rsidRPr="00470FC9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70F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Overall</w:t>
            </w:r>
            <w:r w:rsidR="005826A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F42C" w14:textId="10275093" w:rsidR="00470FC9" w:rsidRPr="000A47A7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</w:t>
            </w:r>
            <w:r w:rsidR="000A47A7"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033E" w14:textId="0441A0CF" w:rsidR="00470FC9" w:rsidRPr="000A47A7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</w:t>
            </w:r>
            <w:r w:rsidR="000A47A7"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165" w14:textId="77777777" w:rsidR="00470FC9" w:rsidRPr="000A47A7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10.00 </w:t>
            </w:r>
          </w:p>
        </w:tc>
      </w:tr>
      <w:tr w:rsidR="00470FC9" w:rsidRPr="00470FC9" w14:paraId="5F888FC8" w14:textId="77777777" w:rsidTr="005826AE">
        <w:trPr>
          <w:trHeight w:val="53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CE70" w14:textId="68B287E8" w:rsidR="00470FC9" w:rsidRPr="001E4CA5" w:rsidRDefault="005826AE" w:rsidP="00470F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1E4CA5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 xml:space="preserve">Overall </w:t>
            </w:r>
            <w:r w:rsidR="00470FC9" w:rsidRPr="001E4CA5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Women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6174" w14:textId="7DF91773" w:rsidR="00470FC9" w:rsidRPr="001E4CA5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E4CA5">
              <w:rPr>
                <w:rFonts w:ascii="Calibri" w:eastAsia="Times New Roman" w:hAnsi="Calibri" w:cs="Calibri"/>
                <w:lang w:eastAsia="en-GB"/>
              </w:rPr>
              <w:t xml:space="preserve"> £    </w:t>
            </w:r>
            <w:r w:rsidR="000A47A7" w:rsidRPr="001E4CA5">
              <w:rPr>
                <w:rFonts w:ascii="Calibri" w:eastAsia="Times New Roman" w:hAnsi="Calibri" w:cs="Calibri"/>
                <w:lang w:eastAsia="en-GB"/>
              </w:rPr>
              <w:t>3</w:t>
            </w:r>
            <w:r w:rsidRPr="001E4CA5">
              <w:rPr>
                <w:rFonts w:ascii="Calibri" w:eastAsia="Times New Roman" w:hAnsi="Calibri" w:cs="Calibri"/>
                <w:lang w:eastAsia="en-GB"/>
              </w:rPr>
              <w:t xml:space="preserve">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C8D" w14:textId="67DD1FC1" w:rsidR="00470FC9" w:rsidRPr="001E4CA5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E4CA5">
              <w:rPr>
                <w:rFonts w:ascii="Calibri" w:eastAsia="Times New Roman" w:hAnsi="Calibri" w:cs="Calibri"/>
                <w:lang w:eastAsia="en-GB"/>
              </w:rPr>
              <w:t xml:space="preserve"> £    </w:t>
            </w:r>
            <w:r w:rsidR="000A47A7" w:rsidRPr="001E4CA5">
              <w:rPr>
                <w:rFonts w:ascii="Calibri" w:eastAsia="Times New Roman" w:hAnsi="Calibri" w:cs="Calibri"/>
                <w:lang w:eastAsia="en-GB"/>
              </w:rPr>
              <w:t>2</w:t>
            </w:r>
            <w:r w:rsidRPr="001E4CA5">
              <w:rPr>
                <w:rFonts w:ascii="Calibri" w:eastAsia="Times New Roman" w:hAnsi="Calibri" w:cs="Calibri"/>
                <w:lang w:eastAsia="en-GB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738C" w14:textId="77777777" w:rsidR="00470FC9" w:rsidRPr="001E4CA5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E4CA5">
              <w:rPr>
                <w:rFonts w:ascii="Calibri" w:eastAsia="Times New Roman" w:hAnsi="Calibri" w:cs="Calibri"/>
                <w:lang w:eastAsia="en-GB"/>
              </w:rPr>
              <w:t xml:space="preserve"> £    10.00 </w:t>
            </w:r>
          </w:p>
        </w:tc>
      </w:tr>
      <w:tr w:rsidR="00470FC9" w:rsidRPr="00470FC9" w14:paraId="7051FF98" w14:textId="77777777" w:rsidTr="005826AE">
        <w:trPr>
          <w:trHeight w:val="53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E844" w14:textId="77777777" w:rsidR="00470FC9" w:rsidRPr="00470FC9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70F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Veteran (40+)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ECD" w14:textId="2307AAA0" w:rsidR="00470FC9" w:rsidRPr="000A47A7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</w:t>
            </w:r>
            <w:r w:rsidR="000A47A7"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4DDC" w14:textId="694671A2" w:rsidR="00470FC9" w:rsidRPr="000A47A7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</w:t>
            </w:r>
            <w:r w:rsidR="000A47A7"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AD2B" w14:textId="77777777" w:rsidR="00470FC9" w:rsidRPr="000A47A7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10.00 </w:t>
            </w:r>
          </w:p>
        </w:tc>
      </w:tr>
    </w:tbl>
    <w:p w14:paraId="7433A48E" w14:textId="77777777" w:rsidR="000A47A7" w:rsidRDefault="000A47A7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</w:p>
    <w:p w14:paraId="43EB7B99" w14:textId="77777777" w:rsidR="000A47A7" w:rsidRDefault="000A47A7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</w:p>
    <w:p w14:paraId="64A6DD9B" w14:textId="7C3CCF59" w:rsidR="008D5531" w:rsidRPr="00470FC9" w:rsidRDefault="008D5531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r w:rsidRPr="00470FC9">
        <w:rPr>
          <w:rFonts w:asciiTheme="majorHAnsi" w:hAnsiTheme="majorHAnsi" w:cstheme="majorHAnsi"/>
          <w:b/>
          <w:bCs/>
          <w:sz w:val="40"/>
          <w:szCs w:val="40"/>
        </w:rPr>
        <w:lastRenderedPageBreak/>
        <w:t>Course Details</w:t>
      </w:r>
    </w:p>
    <w:p w14:paraId="580187C9" w14:textId="5C1A6DE5" w:rsidR="008D5531" w:rsidRDefault="00000000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hyperlink r:id="rId6" w:history="1">
        <w:r w:rsidR="008D5531" w:rsidRPr="0078574D">
          <w:rPr>
            <w:rStyle w:val="Hyperlink"/>
            <w:rFonts w:asciiTheme="majorHAnsi" w:hAnsiTheme="majorHAnsi" w:cstheme="majorHAnsi"/>
            <w:sz w:val="32"/>
            <w:szCs w:val="32"/>
          </w:rPr>
          <w:t>https://www.strava.com/segments/29843829</w:t>
        </w:r>
      </w:hyperlink>
    </w:p>
    <w:p w14:paraId="3CF8AFB1" w14:textId="21D2EE78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3413376E" w14:textId="38B757AB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>START on Peters Lane approx. 370ft from junction of Aylesbury Road and Peters Lane opposite telegraph</w:t>
      </w:r>
      <w:r w:rsidR="00CA24A8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 xml:space="preserve">pole in line with triangular ‘School’ sign </w:t>
      </w:r>
      <w:proofErr w:type="gramStart"/>
      <w:r w:rsidRPr="008D5531">
        <w:rPr>
          <w:rFonts w:asciiTheme="majorHAnsi" w:hAnsiTheme="majorHAnsi" w:cstheme="majorHAnsi"/>
          <w:sz w:val="32"/>
          <w:szCs w:val="32"/>
        </w:rPr>
        <w:t>continue on</w:t>
      </w:r>
      <w:proofErr w:type="gramEnd"/>
      <w:r w:rsidRPr="008D5531">
        <w:rPr>
          <w:rFonts w:asciiTheme="majorHAnsi" w:hAnsiTheme="majorHAnsi" w:cstheme="majorHAnsi"/>
          <w:sz w:val="32"/>
          <w:szCs w:val="32"/>
        </w:rPr>
        <w:t xml:space="preserve"> Peters Lane for 0.8miles until FINISH at top of</w:t>
      </w:r>
      <w:r w:rsidR="00CA24A8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Whiteleaf Hill by end of entranceway by water tower.</w:t>
      </w:r>
    </w:p>
    <w:p w14:paraId="27A6AB12" w14:textId="77777777" w:rsidR="00CA24A8" w:rsidRPr="008D5531" w:rsidRDefault="00CA24A8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529EEA18" w14:textId="77777777" w:rsidR="00470FC9" w:rsidRDefault="00470FC9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F920F62" wp14:editId="51650FEC">
            <wp:extent cx="5467350" cy="2390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A09C2" w14:textId="77777777" w:rsidR="00470FC9" w:rsidRDefault="00470FC9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</w:p>
    <w:p w14:paraId="46975B34" w14:textId="2ADEBB09" w:rsidR="008D5531" w:rsidRPr="008D5531" w:rsidRDefault="008D5531" w:rsidP="008D5531">
      <w:pPr>
        <w:pStyle w:val="NoSpacing"/>
        <w:rPr>
          <w:rFonts w:asciiTheme="majorHAnsi" w:hAnsiTheme="majorHAnsi" w:cstheme="majorHAnsi"/>
          <w:b/>
          <w:bCs/>
          <w:sz w:val="32"/>
          <w:szCs w:val="32"/>
        </w:rPr>
      </w:pPr>
      <w:r w:rsidRPr="008D5531">
        <w:rPr>
          <w:rFonts w:asciiTheme="majorHAnsi" w:hAnsiTheme="majorHAnsi" w:cstheme="majorHAnsi"/>
          <w:b/>
          <w:bCs/>
          <w:sz w:val="40"/>
          <w:szCs w:val="40"/>
        </w:rPr>
        <w:t>Safety Instructions and Regulations</w:t>
      </w:r>
    </w:p>
    <w:p w14:paraId="361F25AD" w14:textId="433EF212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 xml:space="preserve">• </w:t>
      </w:r>
      <w:r w:rsidRPr="00470FC9">
        <w:rPr>
          <w:rFonts w:asciiTheme="majorHAnsi" w:hAnsiTheme="majorHAnsi" w:cstheme="majorHAnsi"/>
          <w:i/>
          <w:iCs/>
          <w:sz w:val="32"/>
          <w:szCs w:val="32"/>
          <w:u w:val="single"/>
        </w:rPr>
        <w:t>Helmets</w:t>
      </w:r>
      <w:r w:rsidRPr="008D5531">
        <w:rPr>
          <w:rFonts w:asciiTheme="majorHAnsi" w:hAnsiTheme="majorHAnsi" w:cstheme="majorHAnsi"/>
          <w:sz w:val="32"/>
          <w:szCs w:val="32"/>
        </w:rPr>
        <w:t xml:space="preserve"> </w:t>
      </w:r>
      <w:r w:rsidR="00801463" w:rsidRPr="00801463">
        <w:rPr>
          <w:rFonts w:asciiTheme="majorHAnsi" w:hAnsiTheme="majorHAnsi" w:cstheme="majorHAnsi"/>
          <w:sz w:val="32"/>
          <w:szCs w:val="32"/>
        </w:rPr>
        <w:t>All competitors must wear a properly affixed helmet which must be of hard/soft shell construction. Helmets should conform to a recognised Standard such as SNELL B95, ANSI Z90.4, AUS/NZS 2063:96, DIN 33-954, CPSC or EN 1078.</w:t>
      </w:r>
    </w:p>
    <w:p w14:paraId="462FBD0F" w14:textId="22818F6B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 xml:space="preserve">• London </w:t>
      </w:r>
      <w:r w:rsidR="00801463">
        <w:rPr>
          <w:rFonts w:asciiTheme="majorHAnsi" w:hAnsiTheme="majorHAnsi" w:cstheme="majorHAnsi"/>
          <w:sz w:val="32"/>
          <w:szCs w:val="32"/>
        </w:rPr>
        <w:t>West</w:t>
      </w:r>
      <w:r w:rsidRPr="008D5531">
        <w:rPr>
          <w:rFonts w:asciiTheme="majorHAnsi" w:hAnsiTheme="majorHAnsi" w:cstheme="majorHAnsi"/>
          <w:sz w:val="32"/>
          <w:szCs w:val="32"/>
        </w:rPr>
        <w:t xml:space="preserve"> DC strongly recommend that riders do not wear black or dark clothing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during any event held on the public road, to improve rider safety by making riders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far more visible on the roads.</w:t>
      </w:r>
    </w:p>
    <w:p w14:paraId="15446E8D" w14:textId="5360BD2D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 xml:space="preserve">• </w:t>
      </w:r>
      <w:r w:rsidRPr="00470FC9">
        <w:rPr>
          <w:rFonts w:asciiTheme="majorHAnsi" w:hAnsiTheme="majorHAnsi" w:cstheme="majorHAnsi"/>
          <w:i/>
          <w:iCs/>
          <w:sz w:val="32"/>
          <w:szCs w:val="32"/>
          <w:u w:val="single"/>
        </w:rPr>
        <w:t>Lights</w:t>
      </w:r>
      <w:r w:rsidRPr="008D5531">
        <w:rPr>
          <w:rFonts w:asciiTheme="majorHAnsi" w:hAnsiTheme="majorHAnsi" w:cstheme="majorHAnsi"/>
          <w:sz w:val="32"/>
          <w:szCs w:val="32"/>
        </w:rPr>
        <w:t xml:space="preserve"> CTT Regulation 14 requires that “No competitor shall be permitted to start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either a Type A or Type B event unless such competitor has affixed to the rear of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 xml:space="preserve">their machine a working </w:t>
      </w:r>
      <w:r w:rsidR="00801463">
        <w:rPr>
          <w:rFonts w:asciiTheme="majorHAnsi" w:hAnsiTheme="majorHAnsi" w:cstheme="majorHAnsi"/>
          <w:sz w:val="32"/>
          <w:szCs w:val="32"/>
        </w:rPr>
        <w:t xml:space="preserve">front white light AND </w:t>
      </w:r>
      <w:r w:rsidRPr="008D5531">
        <w:rPr>
          <w:rFonts w:asciiTheme="majorHAnsi" w:hAnsiTheme="majorHAnsi" w:cstheme="majorHAnsi"/>
          <w:sz w:val="32"/>
          <w:szCs w:val="32"/>
        </w:rPr>
        <w:t>rear red light, either flashing or constant, that is illuminated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and in a position that is clearly visible to other road users”.</w:t>
      </w:r>
    </w:p>
    <w:p w14:paraId="4738B6EC" w14:textId="413A243C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 xml:space="preserve">• </w:t>
      </w:r>
      <w:r w:rsidRPr="00470FC9">
        <w:rPr>
          <w:rFonts w:asciiTheme="majorHAnsi" w:hAnsiTheme="majorHAnsi" w:cstheme="majorHAnsi"/>
          <w:i/>
          <w:iCs/>
          <w:sz w:val="32"/>
          <w:szCs w:val="32"/>
          <w:u w:val="single"/>
        </w:rPr>
        <w:t>Warming up</w:t>
      </w:r>
      <w:r w:rsidRPr="008D5531">
        <w:rPr>
          <w:rFonts w:asciiTheme="majorHAnsi" w:hAnsiTheme="majorHAnsi" w:cstheme="majorHAnsi"/>
          <w:sz w:val="32"/>
          <w:szCs w:val="32"/>
        </w:rPr>
        <w:t xml:space="preserve"> Competitors are requested not to warm up on the course after the first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rider has started.</w:t>
      </w:r>
    </w:p>
    <w:p w14:paraId="370941D6" w14:textId="2DF0ECA2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lastRenderedPageBreak/>
        <w:t>• No Vehicles, except those of the Timekeepers’ and Event Officials, shall be parked in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the vicinity of the start and finish areas</w:t>
      </w:r>
    </w:p>
    <w:p w14:paraId="7863D691" w14:textId="011E03A7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>• Competitors must not use ANY audio equipment except prescribed hearing aids. A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competitor in breach of this regulation shall be disqualified. Competitors must not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use a mobile phone while mounted on their machines.</w:t>
      </w:r>
    </w:p>
    <w:p w14:paraId="292B73B6" w14:textId="77777777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>• No time may be recorded if number is not correctly positioned</w:t>
      </w:r>
    </w:p>
    <w:p w14:paraId="0302CA7D" w14:textId="77777777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>• Official Observers will be stationed around the course</w:t>
      </w:r>
    </w:p>
    <w:p w14:paraId="3E7237CC" w14:textId="09906454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 xml:space="preserve">• </w:t>
      </w:r>
      <w:r w:rsidRPr="00470FC9">
        <w:rPr>
          <w:rFonts w:asciiTheme="majorHAnsi" w:hAnsiTheme="majorHAnsi" w:cstheme="majorHAnsi"/>
          <w:i/>
          <w:iCs/>
          <w:sz w:val="32"/>
          <w:szCs w:val="32"/>
          <w:u w:val="single"/>
        </w:rPr>
        <w:t>Signing Out</w:t>
      </w:r>
      <w:r w:rsidRPr="008D5531">
        <w:rPr>
          <w:rFonts w:asciiTheme="majorHAnsi" w:hAnsiTheme="majorHAnsi" w:cstheme="majorHAnsi"/>
          <w:sz w:val="32"/>
          <w:szCs w:val="32"/>
        </w:rPr>
        <w:t xml:space="preserve"> Please note competitors must return to the event HQ either during the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event or within a reasonable time after the last rider has finished the event and must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return their race number and sign the official signing out sheet. A rider who fails to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so sign the official signing out sheet shall be recorded as DNF.</w:t>
      </w:r>
    </w:p>
    <w:p w14:paraId="22740B62" w14:textId="3897A5E0" w:rsidR="00470FC9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 xml:space="preserve">• </w:t>
      </w:r>
      <w:r w:rsidRPr="00470FC9">
        <w:rPr>
          <w:rFonts w:asciiTheme="majorHAnsi" w:hAnsiTheme="majorHAnsi" w:cstheme="majorHAnsi"/>
          <w:b/>
          <w:bCs/>
          <w:sz w:val="32"/>
          <w:szCs w:val="32"/>
        </w:rPr>
        <w:t>PLEASE KEEP NOISE TO A MINIMUM FOR RESIDENTS AND RESPECT PARKING</w:t>
      </w:r>
      <w:r w:rsidR="00470FC9" w:rsidRPr="00470FC9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470FC9">
        <w:rPr>
          <w:rFonts w:asciiTheme="majorHAnsi" w:hAnsiTheme="majorHAnsi" w:cstheme="majorHAnsi"/>
          <w:b/>
          <w:bCs/>
          <w:sz w:val="32"/>
          <w:szCs w:val="32"/>
        </w:rPr>
        <w:t>RESTRICTIONS</w:t>
      </w:r>
      <w:r w:rsidRPr="008D5531">
        <w:rPr>
          <w:rFonts w:asciiTheme="majorHAnsi" w:hAnsiTheme="majorHAnsi" w:cstheme="majorHAnsi"/>
          <w:sz w:val="32"/>
          <w:szCs w:val="32"/>
        </w:rPr>
        <w:t xml:space="preserve">. </w:t>
      </w:r>
      <w:r w:rsidR="00470FC9" w:rsidRPr="00A06866">
        <w:rPr>
          <w:rFonts w:asciiTheme="majorHAnsi" w:hAnsiTheme="majorHAnsi" w:cstheme="majorHAnsi"/>
          <w:sz w:val="32"/>
          <w:szCs w:val="32"/>
          <w:highlight w:val="yellow"/>
        </w:rPr>
        <w:t>DO NOT park at HQ or block the road.</w:t>
      </w:r>
    </w:p>
    <w:p w14:paraId="732148BC" w14:textId="77777777" w:rsidR="00470FC9" w:rsidRDefault="00470FC9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326A8049" w14:textId="6CAB029A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>Thank you for your co-operation.</w:t>
      </w:r>
    </w:p>
    <w:p w14:paraId="780BB6C2" w14:textId="4CF68C08" w:rsidR="00CA24A8" w:rsidRPr="008D5531" w:rsidRDefault="00CA24A8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</w:p>
    <w:sectPr w:rsidR="00CA24A8" w:rsidRPr="008D5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31"/>
    <w:rsid w:val="000A47A7"/>
    <w:rsid w:val="001E4CA5"/>
    <w:rsid w:val="002752CB"/>
    <w:rsid w:val="002E6BB0"/>
    <w:rsid w:val="00320DB7"/>
    <w:rsid w:val="00470FC9"/>
    <w:rsid w:val="004A5F6F"/>
    <w:rsid w:val="005826AE"/>
    <w:rsid w:val="007007AC"/>
    <w:rsid w:val="00801463"/>
    <w:rsid w:val="0082029E"/>
    <w:rsid w:val="008D5531"/>
    <w:rsid w:val="00A05133"/>
    <w:rsid w:val="00A06866"/>
    <w:rsid w:val="00AC6DBE"/>
    <w:rsid w:val="00CA1945"/>
    <w:rsid w:val="00CA24A8"/>
    <w:rsid w:val="00E77A7B"/>
    <w:rsid w:val="00F9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CB2B"/>
  <w15:chartTrackingRefBased/>
  <w15:docId w15:val="{8F63C541-1E23-4244-BD09-09299CC3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5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5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5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2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va.com/segments/2984382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Broderick, Robert</dc:creator>
  <cp:keywords/>
  <dc:description/>
  <cp:lastModifiedBy>Broderick, Robert</cp:lastModifiedBy>
  <cp:revision>13</cp:revision>
  <cp:lastPrinted>2022-09-13T11:25:00Z</cp:lastPrinted>
  <dcterms:created xsi:type="dcterms:W3CDTF">2022-09-11T19:23:00Z</dcterms:created>
  <dcterms:modified xsi:type="dcterms:W3CDTF">2023-09-20T16:50:00Z</dcterms:modified>
</cp:coreProperties>
</file>